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24" w:rsidRDefault="008A3BBE" w:rsidP="00CD07E8">
      <w:pPr>
        <w:pStyle w:val="Lgende"/>
        <w:keepNext/>
        <w:ind w:left="0"/>
      </w:pPr>
      <w:r>
        <w:t xml:space="preserve">         Tableau 1</w:t>
      </w:r>
      <w:r w:rsidR="004B7649">
        <w:t> </w:t>
      </w:r>
      <w:r w:rsidR="00382450">
        <w:t xml:space="preserve">: </w:t>
      </w:r>
    </w:p>
    <w:p w:rsidR="00302EC5" w:rsidRPr="00B82F24" w:rsidRDefault="00B82F24" w:rsidP="00CD07E8">
      <w:pPr>
        <w:pStyle w:val="Lgende"/>
        <w:keepNext/>
        <w:ind w:left="0"/>
        <w:rPr>
          <w:lang w:val="en-US"/>
        </w:rPr>
      </w:pPr>
      <w:r w:rsidRPr="00B82F24">
        <w:rPr>
          <w:lang w:val="en-US"/>
        </w:rPr>
        <w:t xml:space="preserve">          </w:t>
      </w:r>
      <w:r w:rsidR="00302EC5" w:rsidRPr="00B82F24">
        <w:rPr>
          <w:lang w:val="en-US"/>
        </w:rPr>
        <w:t xml:space="preserve">Initial characteristics between the two groups </w:t>
      </w:r>
    </w:p>
    <w:p w:rsidR="00CD07E8" w:rsidRDefault="00B82F24" w:rsidP="00CD07E8">
      <w:pPr>
        <w:pStyle w:val="Lgende"/>
        <w:keepNext/>
        <w:ind w:left="0"/>
      </w:pPr>
      <w:r>
        <w:rPr>
          <w:lang w:val="en-US"/>
        </w:rPr>
        <w:t xml:space="preserve">          </w:t>
      </w:r>
      <w:bookmarkStart w:id="0" w:name="_GoBack"/>
      <w:bookmarkEnd w:id="0"/>
      <w:r w:rsidR="00382450">
        <w:t>Caractéristiques</w:t>
      </w:r>
      <w:r w:rsidR="004B7649">
        <w:t xml:space="preserve"> initiales</w:t>
      </w:r>
      <w:r w:rsidR="00CD07E8" w:rsidRPr="00CD07E8">
        <w:t xml:space="preserve"> entre les deux groupes</w:t>
      </w:r>
    </w:p>
    <w:p w:rsidR="002A5ACD" w:rsidRPr="00302EC5" w:rsidRDefault="002A5ACD" w:rsidP="002A5ACD">
      <w:pPr>
        <w:rPr>
          <w:b/>
        </w:rPr>
      </w:pPr>
      <w:r w:rsidRPr="002A5ACD">
        <w:t xml:space="preserve">                   </w:t>
      </w:r>
    </w:p>
    <w:p w:rsidR="002A5ACD" w:rsidRPr="00302EC5" w:rsidRDefault="002A5ACD" w:rsidP="002A5ACD"/>
    <w:tbl>
      <w:tblPr>
        <w:tblW w:w="8931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701"/>
        <w:gridCol w:w="1559"/>
        <w:gridCol w:w="1418"/>
      </w:tblGrid>
      <w:tr w:rsidR="00CD07E8" w:rsidRPr="0057599C" w:rsidTr="002C6D42">
        <w:trPr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>C</w:t>
            </w:r>
            <w:r>
              <w:rPr>
                <w:rFonts w:ascii="Tw Cen MT" w:eastAsia="Times New Roman" w:hAnsi="Tw Cen MT"/>
                <w:bCs/>
                <w:lang w:eastAsia="fr-FR"/>
              </w:rPr>
              <w:t>aractéristiques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>Total</w:t>
            </w:r>
          </w:p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 xml:space="preserve"> n= 116</w:t>
            </w:r>
          </w:p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 xml:space="preserve">    </w:t>
            </w:r>
            <w:r>
              <w:rPr>
                <w:rFonts w:ascii="Tw Cen MT" w:eastAsia="Times New Roman" w:hAnsi="Tw Cen MT"/>
                <w:bCs/>
                <w:lang w:eastAsia="fr-FR"/>
              </w:rPr>
              <w:t>Groupe</w:t>
            </w:r>
            <w:r w:rsidRPr="0057599C">
              <w:rPr>
                <w:rFonts w:ascii="Tw Cen MT" w:eastAsia="Times New Roman" w:hAnsi="Tw Cen MT"/>
                <w:bCs/>
                <w:lang w:eastAsia="fr-FR"/>
              </w:rPr>
              <w:t xml:space="preserve"> Intervention </w:t>
            </w:r>
          </w:p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bCs/>
                <w:lang w:eastAsia="fr-FR"/>
              </w:rPr>
            </w:pPr>
            <w:r>
              <w:rPr>
                <w:rFonts w:ascii="Tw Cen MT" w:eastAsia="Times New Roman" w:hAnsi="Tw Cen MT"/>
                <w:bCs/>
                <w:lang w:eastAsia="fr-FR"/>
              </w:rPr>
              <w:t xml:space="preserve">    </w:t>
            </w:r>
            <w:r w:rsidRPr="0057599C">
              <w:rPr>
                <w:rFonts w:ascii="Tw Cen MT" w:eastAsia="Times New Roman" w:hAnsi="Tw Cen MT"/>
                <w:bCs/>
                <w:lang w:eastAsia="fr-FR"/>
              </w:rPr>
              <w:t xml:space="preserve"> n=40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>
              <w:rPr>
                <w:rFonts w:ascii="Tw Cen MT" w:eastAsia="Times New Roman" w:hAnsi="Tw Cen MT"/>
                <w:bCs/>
                <w:lang w:eastAsia="fr-FR"/>
              </w:rPr>
              <w:t>Groupe contrôle</w:t>
            </w:r>
          </w:p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 xml:space="preserve"> n=76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hAnsi="Tw Cen MT"/>
              </w:rPr>
            </w:pPr>
            <w:r w:rsidRPr="0057599C">
              <w:rPr>
                <w:rFonts w:ascii="Tw Cen MT" w:hAnsi="Tw Cen MT"/>
              </w:rPr>
              <w:t xml:space="preserve"> Difference</w:t>
            </w:r>
            <w:r>
              <w:rPr>
                <w:rFonts w:ascii="Tw Cen MT" w:hAnsi="Tw Cen MT"/>
              </w:rPr>
              <w:t xml:space="preserve"> entre les groupes</w:t>
            </w:r>
            <w:r w:rsidRPr="0057599C">
              <w:rPr>
                <w:rFonts w:ascii="Tw Cen MT" w:hAnsi="Tw Cen MT"/>
              </w:rPr>
              <w:t xml:space="preserve"> </w:t>
            </w:r>
          </w:p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hAnsi="Tw Cen MT"/>
                <w:i/>
                <w:iCs/>
              </w:rPr>
              <w:t>p</w:t>
            </w:r>
            <w:r w:rsidRPr="0057599C">
              <w:rPr>
                <w:rFonts w:ascii="Tw Cen MT" w:hAnsi="Tw Cen MT"/>
              </w:rPr>
              <w:t>-Value</w:t>
            </w:r>
          </w:p>
        </w:tc>
      </w:tr>
      <w:tr w:rsidR="00CD07E8" w:rsidRPr="0057599C" w:rsidTr="002C6D42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>Age (</w:t>
            </w:r>
            <w:r>
              <w:rPr>
                <w:rFonts w:ascii="Tw Cen MT" w:eastAsia="Times New Roman" w:hAnsi="Tw Cen MT"/>
                <w:bCs/>
                <w:lang w:val="en-US" w:eastAsia="fr-FR"/>
              </w:rPr>
              <w:t>années</w:t>
            </w:r>
            <w:r w:rsidRPr="0057599C">
              <w:rPr>
                <w:rFonts w:ascii="Tw Cen MT" w:eastAsia="Times New Roman" w:hAnsi="Tw Cen MT"/>
                <w:bCs/>
                <w:lang w:eastAsia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07E8" w:rsidRPr="0057599C" w:rsidRDefault="00CD07E8" w:rsidP="00CD07E8">
            <w:pPr>
              <w:spacing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  <w:r w:rsidRPr="00CD07E8">
              <w:rPr>
                <w:rFonts w:ascii="Tw Cen MT" w:eastAsia="Times New Roman" w:hAnsi="Tw Cen MT"/>
                <w:bCs/>
                <w:lang w:eastAsia="fr-FR"/>
              </w:rPr>
              <w:t>Âge</w:t>
            </w:r>
            <w:r>
              <w:rPr>
                <w:rFonts w:ascii="Tw Cen MT" w:eastAsia="Times New Roman" w:hAnsi="Tw Cen MT"/>
                <w:bCs/>
                <w:lang w:val="en-US" w:eastAsia="fr-FR"/>
              </w:rPr>
              <w:t xml:space="preserve"> </w:t>
            </w:r>
            <w:r w:rsidRPr="00CD07E8">
              <w:rPr>
                <w:rFonts w:ascii="Tw Cen MT" w:eastAsia="Times New Roman" w:hAnsi="Tw Cen MT"/>
                <w:bCs/>
                <w:lang w:eastAsia="fr-FR"/>
              </w:rPr>
              <w:t>moyen</w:t>
            </w:r>
            <w:r w:rsidRPr="0057599C">
              <w:rPr>
                <w:rFonts w:ascii="Tw Cen MT" w:eastAsia="Times New Roman" w:hAnsi="Tw Cen MT"/>
                <w:bCs/>
                <w:lang w:eastAsia="fr-FR"/>
              </w:rPr>
              <w:t xml:space="preserve"> (SD)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 xml:space="preserve">       25.2 (4.4)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25.4 (6.08)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0.883</w:t>
            </w: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</w:tr>
      <w:tr w:rsidR="00CD07E8" w:rsidRPr="0057599C" w:rsidTr="002C6D42">
        <w:trPr>
          <w:trHeight w:val="22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>n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>n(%)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>n(%)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</w:tr>
      <w:tr w:rsidR="00CD07E8" w:rsidRPr="0057599C" w:rsidTr="002C6D42">
        <w:trPr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  <w:r w:rsidRPr="0057599C">
              <w:rPr>
                <w:rFonts w:ascii="Tw Cen MT" w:eastAsia="Times New Roman" w:hAnsi="Tw Cen MT"/>
                <w:bCs/>
                <w:lang w:eastAsia="fr-FR"/>
              </w:rPr>
              <w:t>Profession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</w:tr>
      <w:tr w:rsidR="00CD07E8" w:rsidRPr="0057599C" w:rsidTr="002C6D42">
        <w:trPr>
          <w:trHeight w:val="18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>A</w:t>
            </w:r>
            <w:r w:rsidRPr="00CD07E8">
              <w:rPr>
                <w:rFonts w:ascii="Tw Cen MT" w:eastAsia="Times New Roman" w:hAnsi="Tw Cen MT"/>
                <w:lang w:eastAsia="fr-FR"/>
              </w:rPr>
              <w:t>utres</w:t>
            </w: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25 (21.55)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8 (20.00)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17 (22.35)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 xml:space="preserve">     0.648</w:t>
            </w: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 w:rsidRPr="00CD07E8">
              <w:rPr>
                <w:rFonts w:ascii="Tw Cen MT" w:eastAsia="Times New Roman" w:hAnsi="Tw Cen MT"/>
                <w:lang w:eastAsia="fr-FR"/>
              </w:rPr>
              <w:t>Elèves</w:t>
            </w: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16 (13.79)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4 (10.00)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12 (15.79)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>Etudiants</w:t>
            </w: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33 (28.44)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14 (35.00)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19 (25.00)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val="en-US" w:eastAsia="fr-FR"/>
              </w:rPr>
              <w:t xml:space="preserve">Sans </w:t>
            </w:r>
            <w:r w:rsidRPr="00CD07E8">
              <w:rPr>
                <w:rFonts w:ascii="Tw Cen MT" w:eastAsia="Times New Roman" w:hAnsi="Tw Cen MT"/>
                <w:lang w:eastAsia="fr-FR"/>
              </w:rPr>
              <w:t>emplois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42 (36.20)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14 (35.00)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28 (36.84)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234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  <w:r>
              <w:rPr>
                <w:rFonts w:ascii="Tw Cen MT" w:hAnsi="Tw Cen MT"/>
                <w:lang w:val="en-US"/>
              </w:rPr>
              <w:t xml:space="preserve">Orientation </w:t>
            </w:r>
            <w:r w:rsidRPr="00CD07E8">
              <w:rPr>
                <w:rFonts w:ascii="Tw Cen MT" w:hAnsi="Tw Cen MT"/>
              </w:rPr>
              <w:t>sexuelle</w:t>
            </w:r>
          </w:p>
        </w:tc>
        <w:tc>
          <w:tcPr>
            <w:tcW w:w="1559" w:type="dxa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</w:tr>
      <w:tr w:rsidR="00CD07E8" w:rsidRPr="0057599C" w:rsidTr="002C6D42">
        <w:trPr>
          <w:trHeight w:val="33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Active</w:t>
            </w:r>
          </w:p>
        </w:tc>
        <w:tc>
          <w:tcPr>
            <w:tcW w:w="1276" w:type="dxa"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 xml:space="preserve">   85(73.27)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30 (75.00)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55 (72.37)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0.761</w:t>
            </w:r>
          </w:p>
        </w:tc>
      </w:tr>
      <w:tr w:rsidR="00CD07E8" w:rsidRPr="0057599C" w:rsidTr="002C6D42">
        <w:trPr>
          <w:trHeight w:val="29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Passive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 xml:space="preserve"> 31 (26.72)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10 (25.00)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 xml:space="preserve">       21 (27.63)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kern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CD07E8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val="en-US" w:eastAsia="fr-FR"/>
              </w:rPr>
            </w:pPr>
            <w:r>
              <w:rPr>
                <w:rFonts w:ascii="Tw Cen MT" w:hAnsi="Tw Cen MT"/>
                <w:lang w:val="en-US"/>
              </w:rPr>
              <w:t xml:space="preserve">Part. </w:t>
            </w:r>
            <w:r w:rsidRPr="00CD07E8">
              <w:rPr>
                <w:rFonts w:ascii="Tw Cen MT" w:hAnsi="Tw Cen MT"/>
              </w:rPr>
              <w:t>Sexuels</w:t>
            </w:r>
            <w:r>
              <w:rPr>
                <w:rFonts w:ascii="Tw Cen MT" w:hAnsi="Tw Cen MT"/>
                <w:lang w:val="en-US"/>
              </w:rPr>
              <w:t xml:space="preserve"> </w:t>
            </w:r>
            <w:r w:rsidRPr="00CD07E8">
              <w:rPr>
                <w:rFonts w:ascii="Tw Cen MT" w:hAnsi="Tw Cen MT"/>
              </w:rPr>
              <w:t>Occasionnels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07E8" w:rsidRPr="00CD07E8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val="en-US" w:eastAsia="fr-FR"/>
              </w:rPr>
            </w:pPr>
          </w:p>
          <w:p w:rsidR="00CD07E8" w:rsidRPr="00CD07E8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bCs/>
                <w:lang w:eastAsia="fr-FR"/>
              </w:rPr>
              <w:t>Médiane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val="en-US" w:eastAsia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kern w:val="24"/>
                <w:lang w:val="en-US" w:eastAsia="fr-FR"/>
              </w:rPr>
              <w:t>5 [3-16]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kern w:val="24"/>
                <w:lang w:val="en-US" w:eastAsia="fr-FR"/>
              </w:rPr>
              <w:t>10 [4-30]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lang w:val="en-US" w:eastAsia="fr-FR"/>
              </w:rPr>
              <w:t>0.09</w:t>
            </w:r>
          </w:p>
        </w:tc>
      </w:tr>
      <w:tr w:rsidR="00CD07E8" w:rsidRPr="00CD07E8" w:rsidTr="002C6D42">
        <w:trPr>
          <w:trHeight w:val="33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hAnsi="Tw Cen MT"/>
                <w:lang w:val="en-US"/>
              </w:rPr>
              <w:t xml:space="preserve">100% </w:t>
            </w:r>
            <w:r>
              <w:rPr>
                <w:rFonts w:ascii="Tw Cen MT" w:hAnsi="Tw Cen MT"/>
                <w:lang w:val="en-US"/>
              </w:rPr>
              <w:t>rapports protégés</w:t>
            </w:r>
          </w:p>
        </w:tc>
        <w:tc>
          <w:tcPr>
            <w:tcW w:w="1559" w:type="dxa"/>
          </w:tcPr>
          <w:p w:rsidR="00CD07E8" w:rsidRPr="00CD07E8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val="en-US" w:eastAsia="fr-FR"/>
              </w:rPr>
            </w:pPr>
          </w:p>
        </w:tc>
        <w:tc>
          <w:tcPr>
            <w:tcW w:w="1276" w:type="dxa"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val="en-US"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val="en-US" w:eastAsia="fr-F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val="en-US" w:eastAsia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val="en-US" w:eastAsia="fr-FR"/>
              </w:rPr>
            </w:pPr>
          </w:p>
        </w:tc>
      </w:tr>
      <w:tr w:rsidR="00CD07E8" w:rsidRPr="00CD07E8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val="en-US" w:eastAsia="fr-FR"/>
              </w:rPr>
            </w:pPr>
          </w:p>
        </w:tc>
        <w:tc>
          <w:tcPr>
            <w:tcW w:w="1559" w:type="dxa"/>
            <w:vAlign w:val="bottom"/>
          </w:tcPr>
          <w:p w:rsidR="00CD07E8" w:rsidRPr="00CD07E8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hAnsi="Tw Cen MT"/>
                <w:lang w:val="en-US"/>
              </w:rPr>
            </w:pPr>
            <w:r w:rsidRPr="00CD07E8">
              <w:rPr>
                <w:rFonts w:ascii="Tw Cen MT" w:eastAsia="Times New Roman" w:hAnsi="Tw Cen MT"/>
                <w:lang w:eastAsia="fr-FR"/>
              </w:rPr>
              <w:t>Oui</w:t>
            </w:r>
          </w:p>
        </w:tc>
        <w:tc>
          <w:tcPr>
            <w:tcW w:w="1276" w:type="dxa"/>
            <w:vAlign w:val="bottom"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lang w:val="en-US" w:eastAsia="fr-FR"/>
              </w:rPr>
              <w:t>11(09.48)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lang w:val="en-US" w:eastAsia="fr-FR"/>
              </w:rPr>
              <w:t>1 (2.5 %)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lang w:val="en-US" w:eastAsia="fr-FR"/>
              </w:rPr>
              <w:t>10 (13%)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lang w:val="en-US" w:eastAsia="fr-FR"/>
              </w:rPr>
              <w:t>0.063</w:t>
            </w:r>
          </w:p>
        </w:tc>
      </w:tr>
      <w:tr w:rsidR="00CD07E8" w:rsidRPr="0057599C" w:rsidTr="002C6D42">
        <w:trPr>
          <w:trHeight w:val="33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val="en-US"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D07E8" w:rsidRPr="00CD07E8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hAnsi="Tw Cen MT"/>
                <w:lang w:val="en-US"/>
              </w:rPr>
            </w:pPr>
            <w:r w:rsidRPr="00CD07E8">
              <w:rPr>
                <w:rFonts w:ascii="Tw Cen MT" w:eastAsia="Times New Roman" w:hAnsi="Tw Cen MT"/>
                <w:lang w:val="en-US" w:eastAsia="fr-FR"/>
              </w:rPr>
              <w:t>No</w:t>
            </w:r>
            <w:r>
              <w:rPr>
                <w:rFonts w:ascii="Tw Cen MT" w:eastAsia="Times New Roman" w:hAnsi="Tw Cen MT"/>
                <w:lang w:val="en-US" w:eastAsia="fr-FR"/>
              </w:rPr>
              <w:t>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D07E8" w:rsidRPr="00CD07E8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val="en-US" w:eastAsia="fr-FR"/>
              </w:rPr>
            </w:pPr>
          </w:p>
          <w:p w:rsidR="00CD07E8" w:rsidRPr="00CD07E8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lang w:val="en-US" w:eastAsia="fr-FR"/>
              </w:rPr>
            </w:pPr>
            <w:r w:rsidRPr="00CD07E8">
              <w:rPr>
                <w:rFonts w:ascii="Tw Cen MT" w:eastAsia="Times New Roman" w:hAnsi="Tw Cen MT"/>
                <w:lang w:val="en-US" w:eastAsia="fr-FR"/>
              </w:rPr>
              <w:t>105 (90.51)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lang w:eastAsia="fr-FR"/>
              </w:rPr>
            </w:pPr>
            <w:r w:rsidRPr="00CD07E8">
              <w:rPr>
                <w:rFonts w:ascii="Tw Cen MT" w:eastAsia="Times New Roman" w:hAnsi="Tw Cen MT"/>
                <w:lang w:val="en-US" w:eastAsia="fr-FR"/>
              </w:rPr>
              <w:t>39 (97</w:t>
            </w:r>
            <w:r w:rsidRPr="0057599C">
              <w:rPr>
                <w:rFonts w:ascii="Tw Cen MT" w:eastAsia="Times New Roman" w:hAnsi="Tw Cen MT"/>
                <w:lang w:eastAsia="fr-FR"/>
              </w:rPr>
              <w:t>.5)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66 (87%)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26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 xml:space="preserve">Résultat </w:t>
            </w:r>
            <w:r w:rsidRPr="0057599C">
              <w:rPr>
                <w:rFonts w:ascii="Tw Cen MT" w:eastAsia="Times New Roman" w:hAnsi="Tw Cen MT"/>
                <w:lang w:eastAsia="fr-FR"/>
              </w:rPr>
              <w:t xml:space="preserve">HIV  </w:t>
            </w:r>
          </w:p>
        </w:tc>
        <w:tc>
          <w:tcPr>
            <w:tcW w:w="1559" w:type="dxa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>Négatif</w:t>
            </w: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31 (77.50)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61(80.26)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0.727</w:t>
            </w: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>Positif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9 (22.50)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15 (19.74)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186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 xml:space="preserve">Résultat </w:t>
            </w:r>
            <w:r w:rsidRPr="0057599C">
              <w:rPr>
                <w:rFonts w:ascii="Tw Cen MT" w:eastAsia="Times New Roman" w:hAnsi="Tw Cen MT"/>
                <w:lang w:eastAsia="fr-FR"/>
              </w:rPr>
              <w:t xml:space="preserve">AgHbs </w:t>
            </w:r>
          </w:p>
        </w:tc>
        <w:tc>
          <w:tcPr>
            <w:tcW w:w="1559" w:type="dxa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Négatif</w:t>
            </w:r>
          </w:p>
        </w:tc>
        <w:tc>
          <w:tcPr>
            <w:tcW w:w="1276" w:type="dxa"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103(88.79)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33 (80.50)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70 (92.11)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0.119</w:t>
            </w: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Positif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13(11.20)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7 (17.50)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6 (7.89)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196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 xml:space="preserve">Résultat </w:t>
            </w:r>
            <w:r w:rsidRPr="0057599C">
              <w:rPr>
                <w:rFonts w:ascii="Tw Cen MT" w:eastAsia="Times New Roman" w:hAnsi="Tw Cen MT"/>
                <w:lang w:eastAsia="fr-FR"/>
              </w:rPr>
              <w:t xml:space="preserve">BW  </w:t>
            </w:r>
          </w:p>
        </w:tc>
        <w:tc>
          <w:tcPr>
            <w:tcW w:w="1559" w:type="dxa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bCs/>
                <w:lang w:eastAsia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>Négatif</w:t>
            </w:r>
          </w:p>
        </w:tc>
        <w:tc>
          <w:tcPr>
            <w:tcW w:w="1276" w:type="dxa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109(93.96)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38 (95.00)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71 (93.42)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0.734</w:t>
            </w:r>
          </w:p>
        </w:tc>
      </w:tr>
      <w:tr w:rsidR="00CD07E8" w:rsidRPr="0057599C" w:rsidTr="002C6D42">
        <w:trPr>
          <w:trHeight w:val="27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D07E8" w:rsidRPr="0057599C" w:rsidRDefault="00CD07E8" w:rsidP="00CD07E8">
            <w:pPr>
              <w:spacing w:before="0" w:after="0" w:line="240" w:lineRule="auto"/>
              <w:ind w:left="0" w:right="-212"/>
              <w:jc w:val="left"/>
              <w:rPr>
                <w:rFonts w:ascii="Tw Cen MT" w:eastAsia="Times New Roman" w:hAnsi="Tw Cen MT"/>
                <w:lang w:eastAsia="fr-FR"/>
              </w:rPr>
            </w:pPr>
            <w:r>
              <w:rPr>
                <w:rFonts w:ascii="Tw Cen MT" w:eastAsia="Times New Roman" w:hAnsi="Tw Cen MT"/>
                <w:lang w:eastAsia="fr-FR"/>
              </w:rPr>
              <w:t>Positif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07(06.03)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2 (5.00)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left"/>
              <w:rPr>
                <w:rFonts w:ascii="Tw Cen MT" w:eastAsia="Times New Roman" w:hAnsi="Tw Cen MT"/>
                <w:lang w:eastAsia="fr-FR"/>
              </w:rPr>
            </w:pPr>
            <w:r w:rsidRPr="0057599C">
              <w:rPr>
                <w:rFonts w:ascii="Tw Cen MT" w:eastAsia="Times New Roman" w:hAnsi="Tw Cen MT"/>
                <w:lang w:eastAsia="fr-FR"/>
              </w:rPr>
              <w:t>5 (6.58)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E8" w:rsidRPr="0057599C" w:rsidRDefault="00CD07E8" w:rsidP="002C6D42">
            <w:pPr>
              <w:spacing w:before="0" w:after="0" w:line="240" w:lineRule="auto"/>
              <w:ind w:left="0" w:right="0"/>
              <w:jc w:val="center"/>
              <w:rPr>
                <w:rFonts w:ascii="Tw Cen MT" w:eastAsia="Times New Roman" w:hAnsi="Tw Cen MT"/>
                <w:lang w:eastAsia="fr-FR"/>
              </w:rPr>
            </w:pPr>
          </w:p>
        </w:tc>
      </w:tr>
    </w:tbl>
    <w:p w:rsidR="00D61337" w:rsidRDefault="00D61337"/>
    <w:sectPr w:rsidR="00D6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18"/>
    <w:rsid w:val="002A5ACD"/>
    <w:rsid w:val="00302EC5"/>
    <w:rsid w:val="00382450"/>
    <w:rsid w:val="004B7649"/>
    <w:rsid w:val="008A3BBE"/>
    <w:rsid w:val="00AF1E18"/>
    <w:rsid w:val="00B82F24"/>
    <w:rsid w:val="00CD07E8"/>
    <w:rsid w:val="00D6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E8"/>
    <w:pPr>
      <w:spacing w:before="120" w:after="120" w:line="360" w:lineRule="auto"/>
      <w:ind w:left="567" w:right="567"/>
      <w:contextualSpacing/>
      <w:jc w:val="both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D07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E8"/>
    <w:pPr>
      <w:spacing w:before="120" w:after="120" w:line="360" w:lineRule="auto"/>
      <w:ind w:left="567" w:right="567"/>
      <w:contextualSpacing/>
      <w:jc w:val="both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D07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Marcel MBEKO</dc:creator>
  <cp:keywords/>
  <dc:description/>
  <cp:lastModifiedBy>Dr Marcel MBEKO</cp:lastModifiedBy>
  <cp:revision>7</cp:revision>
  <dcterms:created xsi:type="dcterms:W3CDTF">2019-03-30T09:52:00Z</dcterms:created>
  <dcterms:modified xsi:type="dcterms:W3CDTF">2020-05-29T10:59:00Z</dcterms:modified>
</cp:coreProperties>
</file>