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228" w:tblpY="1"/>
        <w:tblW w:w="5120" w:type="dxa"/>
        <w:tblCellMar>
          <w:left w:w="70" w:type="dxa"/>
          <w:right w:w="70" w:type="dxa"/>
        </w:tblCellMar>
        <w:tblLook w:val="04A0"/>
      </w:tblPr>
      <w:tblGrid>
        <w:gridCol w:w="2557"/>
        <w:gridCol w:w="1558"/>
        <w:gridCol w:w="1005"/>
      </w:tblGrid>
      <w:tr w:rsidR="008E1A98" w:rsidRPr="0025564A" w:rsidTr="00602A7A">
        <w:trPr>
          <w:trHeight w:val="24"/>
        </w:trPr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A98" w:rsidRPr="0025564A" w:rsidRDefault="008E1A98" w:rsidP="00602A7A">
            <w:pPr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  <w:u w:val="single"/>
              </w:rPr>
              <w:t>Tableau I</w:t>
            </w:r>
            <w:r w:rsidRPr="0025564A">
              <w:rPr>
                <w:b/>
                <w:bCs/>
                <w:sz w:val="18"/>
                <w:szCs w:val="18"/>
              </w:rPr>
              <w:t>: Distribution des patients en fonction des tranches d'âge</w:t>
            </w:r>
          </w:p>
        </w:tc>
      </w:tr>
      <w:tr w:rsidR="008E1A98" w:rsidRPr="0025564A" w:rsidTr="00602A7A">
        <w:trPr>
          <w:trHeight w:val="19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A98" w:rsidRPr="0025564A" w:rsidRDefault="008E1A98" w:rsidP="00602A7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A98" w:rsidRPr="0025564A" w:rsidRDefault="008E1A98" w:rsidP="00602A7A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A98" w:rsidRPr="0025564A" w:rsidRDefault="008E1A98" w:rsidP="00602A7A">
            <w:pPr>
              <w:rPr>
                <w:sz w:val="18"/>
                <w:szCs w:val="18"/>
              </w:rPr>
            </w:pP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</w:rPr>
              <w:t>Effectif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0-5 ans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90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12,6%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6-10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29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4,1%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11-15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39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5,5%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16-20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9,4%</w:t>
            </w:r>
          </w:p>
        </w:tc>
      </w:tr>
      <w:tr w:rsidR="008E1A98" w:rsidRPr="0025564A" w:rsidTr="00602A7A">
        <w:trPr>
          <w:trHeight w:val="28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21-25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116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bCs/>
                <w:iCs/>
                <w:sz w:val="18"/>
                <w:szCs w:val="18"/>
              </w:rPr>
            </w:pPr>
            <w:r w:rsidRPr="0025564A">
              <w:rPr>
                <w:bCs/>
                <w:iCs/>
                <w:sz w:val="18"/>
                <w:szCs w:val="18"/>
              </w:rPr>
              <w:t>16,2%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26-30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88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12,3%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31-35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8,1%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36-40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8,7%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41-45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49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6,9%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46-50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42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5,9%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51-55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22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3,1%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56-60 ans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19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2,7%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Cs/>
                <w:sz w:val="18"/>
                <w:szCs w:val="18"/>
              </w:rPr>
            </w:pPr>
            <w:r w:rsidRPr="0025564A">
              <w:rPr>
                <w:bCs/>
                <w:sz w:val="18"/>
                <w:szCs w:val="18"/>
              </w:rPr>
              <w:t>61 ans et plus</w:t>
            </w:r>
          </w:p>
        </w:tc>
        <w:tc>
          <w:tcPr>
            <w:tcW w:w="14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33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sz w:val="18"/>
                <w:szCs w:val="18"/>
              </w:rPr>
            </w:pPr>
            <w:r w:rsidRPr="0025564A">
              <w:rPr>
                <w:sz w:val="18"/>
                <w:szCs w:val="18"/>
              </w:rPr>
              <w:t>4,6%</w:t>
            </w:r>
          </w:p>
        </w:tc>
      </w:tr>
      <w:tr w:rsidR="008E1A98" w:rsidRPr="0025564A" w:rsidTr="00602A7A">
        <w:trPr>
          <w:trHeight w:val="24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rPr>
                <w:b/>
                <w:bCs/>
                <w:sz w:val="18"/>
                <w:szCs w:val="18"/>
              </w:rPr>
            </w:pPr>
            <w:r w:rsidRPr="0025564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b/>
                <w:sz w:val="18"/>
                <w:szCs w:val="18"/>
              </w:rPr>
            </w:pPr>
            <w:r w:rsidRPr="0025564A">
              <w:rPr>
                <w:b/>
                <w:sz w:val="18"/>
                <w:szCs w:val="18"/>
              </w:rPr>
              <w:t>714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A98" w:rsidRPr="0025564A" w:rsidRDefault="008E1A98" w:rsidP="00602A7A">
            <w:pPr>
              <w:jc w:val="center"/>
              <w:rPr>
                <w:b/>
                <w:sz w:val="18"/>
                <w:szCs w:val="18"/>
              </w:rPr>
            </w:pPr>
            <w:r w:rsidRPr="0025564A">
              <w:rPr>
                <w:b/>
                <w:sz w:val="18"/>
                <w:szCs w:val="18"/>
              </w:rPr>
              <w:t>100,0%</w:t>
            </w:r>
          </w:p>
        </w:tc>
      </w:tr>
    </w:tbl>
    <w:p w:rsidR="000B5551" w:rsidRDefault="008E1A98"/>
    <w:sectPr w:rsidR="000B5551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A98"/>
    <w:rsid w:val="002A314E"/>
    <w:rsid w:val="00466794"/>
    <w:rsid w:val="008E1A98"/>
    <w:rsid w:val="00A5177D"/>
    <w:rsid w:val="00B1368D"/>
    <w:rsid w:val="00D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>Sweet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2013-05-15T21:42:00Z</dcterms:created>
  <dcterms:modified xsi:type="dcterms:W3CDTF">2013-05-15T21:43:00Z</dcterms:modified>
</cp:coreProperties>
</file>